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9788" w14:textId="5258BE5B" w:rsidR="00F14ADB" w:rsidRPr="00D865E6" w:rsidRDefault="00F14ADB" w:rsidP="00F14ADB">
      <w:pPr>
        <w:spacing w:after="0" w:line="240" w:lineRule="auto"/>
        <w:ind w:left="4956" w:firstLine="708"/>
        <w:jc w:val="both"/>
        <w:rPr>
          <w:rFonts w:asciiTheme="majorHAnsi" w:hAnsiTheme="majorHAnsi" w:cstheme="majorHAnsi"/>
          <w:sz w:val="18"/>
          <w:szCs w:val="18"/>
        </w:rPr>
      </w:pPr>
      <w:r>
        <w:rPr>
          <w:rFonts w:asciiTheme="majorHAnsi" w:hAnsiTheme="majorHAnsi" w:cstheme="majorHAnsi"/>
          <w:sz w:val="18"/>
          <w:szCs w:val="18"/>
        </w:rPr>
        <w:t xml:space="preserve">  </w:t>
      </w:r>
      <w:r w:rsidRPr="00D865E6">
        <w:rPr>
          <w:rFonts w:asciiTheme="majorHAnsi" w:hAnsiTheme="majorHAnsi" w:cstheme="majorHAnsi"/>
          <w:sz w:val="18"/>
          <w:szCs w:val="18"/>
        </w:rPr>
        <w:t xml:space="preserve">Załącznik </w:t>
      </w:r>
      <w:r>
        <w:rPr>
          <w:rFonts w:asciiTheme="majorHAnsi" w:hAnsiTheme="majorHAnsi" w:cstheme="majorHAnsi"/>
          <w:sz w:val="18"/>
          <w:szCs w:val="18"/>
        </w:rPr>
        <w:t xml:space="preserve">nr 2 </w:t>
      </w:r>
      <w:r w:rsidRPr="00D865E6">
        <w:rPr>
          <w:rFonts w:asciiTheme="majorHAnsi" w:hAnsiTheme="majorHAnsi" w:cstheme="majorHAnsi"/>
          <w:sz w:val="18"/>
          <w:szCs w:val="18"/>
        </w:rPr>
        <w:t>do zarządzenia nr</w:t>
      </w:r>
      <w:r>
        <w:rPr>
          <w:rFonts w:asciiTheme="majorHAnsi" w:hAnsiTheme="majorHAnsi" w:cstheme="majorHAnsi"/>
          <w:sz w:val="18"/>
          <w:szCs w:val="18"/>
        </w:rPr>
        <w:t xml:space="preserve"> </w:t>
      </w:r>
      <w:r w:rsidR="00863CBD">
        <w:rPr>
          <w:rFonts w:asciiTheme="majorHAnsi" w:hAnsiTheme="majorHAnsi" w:cstheme="majorHAnsi"/>
          <w:sz w:val="18"/>
          <w:szCs w:val="18"/>
        </w:rPr>
        <w:t>20</w:t>
      </w:r>
      <w:r>
        <w:rPr>
          <w:rFonts w:asciiTheme="majorHAnsi" w:hAnsiTheme="majorHAnsi" w:cstheme="majorHAnsi"/>
          <w:sz w:val="18"/>
          <w:szCs w:val="18"/>
        </w:rPr>
        <w:t>/</w:t>
      </w:r>
      <w:r w:rsidRPr="00D865E6">
        <w:rPr>
          <w:rFonts w:asciiTheme="majorHAnsi" w:hAnsiTheme="majorHAnsi" w:cstheme="majorHAnsi"/>
          <w:sz w:val="18"/>
          <w:szCs w:val="18"/>
        </w:rPr>
        <w:t xml:space="preserve">2026 </w:t>
      </w:r>
    </w:p>
    <w:p w14:paraId="0FDEF79A" w14:textId="68B3765D" w:rsidR="00F14ADB" w:rsidRPr="00D865E6" w:rsidRDefault="00F14ADB" w:rsidP="00F14ADB">
      <w:pPr>
        <w:spacing w:after="0" w:line="240" w:lineRule="auto"/>
        <w:ind w:left="5664"/>
        <w:jc w:val="both"/>
        <w:rPr>
          <w:rFonts w:asciiTheme="majorHAnsi" w:hAnsiTheme="majorHAnsi" w:cstheme="majorHAnsi"/>
          <w:sz w:val="18"/>
          <w:szCs w:val="18"/>
        </w:rPr>
      </w:pPr>
      <w:r w:rsidRPr="00D865E6">
        <w:rPr>
          <w:rFonts w:asciiTheme="majorHAnsi" w:hAnsiTheme="majorHAnsi" w:cstheme="majorHAnsi"/>
          <w:sz w:val="18"/>
          <w:szCs w:val="18"/>
        </w:rPr>
        <w:t xml:space="preserve"> </w:t>
      </w:r>
      <w:r>
        <w:rPr>
          <w:rFonts w:asciiTheme="majorHAnsi" w:hAnsiTheme="majorHAnsi" w:cstheme="majorHAnsi"/>
          <w:sz w:val="18"/>
          <w:szCs w:val="18"/>
        </w:rPr>
        <w:t xml:space="preserve"> </w:t>
      </w:r>
      <w:r w:rsidRPr="00D865E6">
        <w:rPr>
          <w:rFonts w:asciiTheme="majorHAnsi" w:hAnsiTheme="majorHAnsi" w:cstheme="majorHAnsi"/>
          <w:sz w:val="18"/>
          <w:szCs w:val="18"/>
        </w:rPr>
        <w:t>Wójta Gminy Rząśnia z dnia</w:t>
      </w:r>
      <w:r>
        <w:rPr>
          <w:rFonts w:asciiTheme="majorHAnsi" w:hAnsiTheme="majorHAnsi" w:cstheme="majorHAnsi"/>
          <w:sz w:val="18"/>
          <w:szCs w:val="18"/>
        </w:rPr>
        <w:t xml:space="preserve"> 2</w:t>
      </w:r>
      <w:r w:rsidR="00863CBD">
        <w:rPr>
          <w:rFonts w:asciiTheme="majorHAnsi" w:hAnsiTheme="majorHAnsi" w:cstheme="majorHAnsi"/>
          <w:sz w:val="18"/>
          <w:szCs w:val="18"/>
        </w:rPr>
        <w:t>5</w:t>
      </w:r>
      <w:r w:rsidRPr="00D865E6">
        <w:rPr>
          <w:rFonts w:asciiTheme="majorHAnsi" w:hAnsiTheme="majorHAnsi" w:cstheme="majorHAnsi"/>
          <w:sz w:val="18"/>
          <w:szCs w:val="18"/>
        </w:rPr>
        <w:t xml:space="preserve"> lutego 2026 r.</w:t>
      </w:r>
    </w:p>
    <w:p w14:paraId="77CD9573" w14:textId="77777777" w:rsidR="00F14ADB" w:rsidRDefault="00F14ADB" w:rsidP="00F14ADB">
      <w:pPr>
        <w:spacing w:after="0"/>
        <w:jc w:val="center"/>
        <w:rPr>
          <w:rFonts w:asciiTheme="majorHAnsi" w:eastAsia="Calibri" w:hAnsiTheme="majorHAnsi" w:cstheme="majorHAnsi"/>
          <w:b/>
          <w:kern w:val="0"/>
          <w:sz w:val="18"/>
          <w:szCs w:val="18"/>
          <w14:ligatures w14:val="none"/>
        </w:rPr>
      </w:pPr>
    </w:p>
    <w:p w14:paraId="24EB5A0F" w14:textId="77777777" w:rsidR="00F14ADB" w:rsidRDefault="00F14ADB" w:rsidP="00F14ADB">
      <w:pPr>
        <w:spacing w:after="0"/>
        <w:jc w:val="center"/>
        <w:rPr>
          <w:rFonts w:asciiTheme="majorHAnsi" w:eastAsia="Calibri" w:hAnsiTheme="majorHAnsi" w:cstheme="majorHAnsi"/>
          <w:b/>
          <w:kern w:val="0"/>
          <w:sz w:val="20"/>
          <w:szCs w:val="20"/>
          <w14:ligatures w14:val="none"/>
        </w:rPr>
      </w:pPr>
    </w:p>
    <w:p w14:paraId="73EABFE5" w14:textId="77777777" w:rsidR="00F14ADB" w:rsidRPr="0015164F" w:rsidRDefault="00F14ADB" w:rsidP="00F14ADB">
      <w:pPr>
        <w:spacing w:after="0" w:line="240" w:lineRule="auto"/>
        <w:jc w:val="cente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FORMULARZ ZGŁOSZENIOWY</w:t>
      </w:r>
    </w:p>
    <w:p w14:paraId="0FD0BB37" w14:textId="77777777" w:rsidR="00F14ADB" w:rsidRPr="0015164F" w:rsidRDefault="00F14ADB" w:rsidP="00F14ADB">
      <w:pPr>
        <w:shd w:val="clear" w:color="auto" w:fill="FFFFFF"/>
        <w:spacing w:after="0" w:line="240" w:lineRule="auto"/>
        <w:jc w:val="center"/>
        <w:rPr>
          <w:rFonts w:asciiTheme="majorHAnsi" w:eastAsia="Calibri" w:hAnsiTheme="majorHAnsi" w:cstheme="majorHAnsi"/>
          <w:b/>
          <w:sz w:val="20"/>
          <w:szCs w:val="20"/>
          <w14:ligatures w14:val="none"/>
        </w:rPr>
      </w:pPr>
      <w:r w:rsidRPr="0015164F">
        <w:rPr>
          <w:rFonts w:asciiTheme="majorHAnsi" w:eastAsia="Calibri" w:hAnsiTheme="majorHAnsi" w:cstheme="majorHAnsi"/>
          <w:b/>
          <w:kern w:val="0"/>
          <w:sz w:val="20"/>
          <w:szCs w:val="20"/>
          <w14:ligatures w14:val="none"/>
        </w:rPr>
        <w:t xml:space="preserve">kandydata na członka komisji konkursowej oceniającej oferty </w:t>
      </w:r>
      <w:r w:rsidRPr="0015164F">
        <w:rPr>
          <w:rFonts w:asciiTheme="majorHAnsi" w:eastAsia="Calibri" w:hAnsiTheme="majorHAnsi" w:cstheme="majorHAnsi"/>
          <w:b/>
          <w:sz w:val="20"/>
          <w:szCs w:val="20"/>
          <w:shd w:val="clear" w:color="auto" w:fill="FFFFFF"/>
          <w14:ligatures w14:val="none"/>
        </w:rPr>
        <w:t>w ramach I otwartego konkursu ofert</w:t>
      </w:r>
      <w:r w:rsidRPr="0015164F">
        <w:rPr>
          <w:rFonts w:asciiTheme="majorHAnsi" w:eastAsia="Calibri" w:hAnsiTheme="majorHAnsi" w:cstheme="majorHAnsi"/>
          <w:b/>
          <w:sz w:val="20"/>
          <w:szCs w:val="20"/>
          <w14:ligatures w14:val="none"/>
        </w:rPr>
        <w:t xml:space="preserve"> na realizację zadań publicznych w 2026 roku w zakresie wspierania i upowszechniania kultury fizycznej  i sportu na terenie gminy Rząśnia</w:t>
      </w:r>
    </w:p>
    <w:p w14:paraId="55AAECBE" w14:textId="77777777" w:rsidR="00F14ADB" w:rsidRPr="0015164F" w:rsidRDefault="00F14ADB" w:rsidP="00F14ADB">
      <w:pPr>
        <w:shd w:val="clear" w:color="auto" w:fill="FFFFFF"/>
        <w:spacing w:after="0"/>
        <w:jc w:val="center"/>
        <w:rPr>
          <w:rFonts w:asciiTheme="majorHAnsi" w:eastAsia="Calibri" w:hAnsiTheme="majorHAnsi" w:cstheme="majorHAnsi"/>
          <w:b/>
          <w:bCs/>
          <w:kern w:val="0"/>
          <w:sz w:val="20"/>
          <w:szCs w:val="20"/>
          <w14:ligatures w14:val="none"/>
        </w:rPr>
      </w:pPr>
    </w:p>
    <w:p w14:paraId="194924F8" w14:textId="77777777" w:rsidR="00F14ADB" w:rsidRPr="0015164F" w:rsidRDefault="00F14ADB" w:rsidP="00F14ADB">
      <w:pPr>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b/>
          <w:kern w:val="0"/>
          <w:sz w:val="20"/>
          <w:szCs w:val="20"/>
          <w14:ligatures w14:val="none"/>
        </w:rPr>
        <w:t xml:space="preserve">Część I. </w:t>
      </w:r>
      <w:r w:rsidRPr="0015164F">
        <w:rPr>
          <w:rFonts w:asciiTheme="majorHAnsi" w:eastAsia="Calibri" w:hAnsiTheme="majorHAnsi" w:cstheme="majorHAnsi"/>
          <w:kern w:val="0"/>
          <w:sz w:val="20"/>
          <w:szCs w:val="20"/>
          <w14:ligatures w14:val="none"/>
        </w:rPr>
        <w:t xml:space="preserve">Dane organizacji pozarządowej lub podmiotu określonego w art. 3 ust. 3 ustawy z dnia 24 kwietnia 2003 roku o działalności pożytku publicznego i o wolontariacie </w:t>
      </w:r>
      <w:bookmarkStart w:id="0" w:name="_Hlk175050171"/>
      <w:r w:rsidRPr="0015164F">
        <w:rPr>
          <w:rFonts w:asciiTheme="majorHAnsi" w:eastAsia="Calibri" w:hAnsiTheme="majorHAnsi" w:cstheme="majorHAnsi"/>
          <w:kern w:val="0"/>
          <w:sz w:val="20"/>
          <w:szCs w:val="20"/>
          <w14:ligatures w14:val="none"/>
        </w:rPr>
        <w:t>(</w:t>
      </w:r>
      <w:proofErr w:type="spellStart"/>
      <w:r w:rsidRPr="0015164F">
        <w:rPr>
          <w:rFonts w:asciiTheme="majorHAnsi" w:eastAsia="Calibri" w:hAnsiTheme="majorHAnsi" w:cstheme="majorHAnsi"/>
          <w:kern w:val="0"/>
          <w:sz w:val="20"/>
          <w:szCs w:val="20"/>
          <w:shd w:val="clear" w:color="auto" w:fill="FFFFFF"/>
          <w14:ligatures w14:val="none"/>
        </w:rPr>
        <w:t>t.j</w:t>
      </w:r>
      <w:proofErr w:type="spellEnd"/>
      <w:r w:rsidRPr="0015164F">
        <w:rPr>
          <w:rFonts w:asciiTheme="majorHAnsi" w:eastAsia="Calibri" w:hAnsiTheme="majorHAnsi" w:cstheme="majorHAnsi"/>
          <w:kern w:val="0"/>
          <w:sz w:val="20"/>
          <w:szCs w:val="20"/>
          <w:shd w:val="clear" w:color="auto" w:fill="FFFFFF"/>
          <w14:ligatures w14:val="none"/>
        </w:rPr>
        <w:t>. Dz. U. z 2025 r. poz. 1338 z późn. zm.</w:t>
      </w:r>
      <w:r w:rsidRPr="0015164F">
        <w:rPr>
          <w:rFonts w:asciiTheme="majorHAnsi" w:eastAsia="Calibri" w:hAnsiTheme="majorHAnsi" w:cstheme="majorHAnsi"/>
          <w:kern w:val="0"/>
          <w:sz w:val="20"/>
          <w:szCs w:val="20"/>
          <w14:ligatures w14:val="none"/>
        </w:rPr>
        <w:t>)</w:t>
      </w:r>
      <w:bookmarkEnd w:id="0"/>
      <w:r w:rsidRPr="0015164F">
        <w:rPr>
          <w:rFonts w:asciiTheme="majorHAnsi" w:eastAsia="Calibri" w:hAnsiTheme="majorHAnsi" w:cstheme="majorHAnsi"/>
          <w:kern w:val="0"/>
          <w:sz w:val="20"/>
          <w:szCs w:val="20"/>
          <w14:ligatures w14:val="none"/>
        </w:rPr>
        <w:t>, wskazującej przedstawiciela do komisji konkursowej: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6364"/>
      </w:tblGrid>
      <w:tr w:rsidR="00F14ADB" w:rsidRPr="0015164F" w14:paraId="514E99BB" w14:textId="77777777" w:rsidTr="003518F1">
        <w:trPr>
          <w:trHeight w:val="445"/>
        </w:trPr>
        <w:tc>
          <w:tcPr>
            <w:tcW w:w="2988" w:type="dxa"/>
            <w:tcBorders>
              <w:top w:val="single" w:sz="4" w:space="0" w:color="auto"/>
              <w:left w:val="single" w:sz="4" w:space="0" w:color="auto"/>
              <w:bottom w:val="single" w:sz="4" w:space="0" w:color="auto"/>
              <w:right w:val="single" w:sz="4" w:space="0" w:color="auto"/>
            </w:tcBorders>
            <w:vAlign w:val="center"/>
          </w:tcPr>
          <w:p w14:paraId="261BFFCF"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Nazwa organizacji/podmiotu</w:t>
            </w:r>
          </w:p>
        </w:tc>
        <w:tc>
          <w:tcPr>
            <w:tcW w:w="6759" w:type="dxa"/>
            <w:tcBorders>
              <w:top w:val="single" w:sz="4" w:space="0" w:color="auto"/>
              <w:left w:val="single" w:sz="4" w:space="0" w:color="auto"/>
              <w:bottom w:val="single" w:sz="4" w:space="0" w:color="auto"/>
              <w:right w:val="single" w:sz="4" w:space="0" w:color="auto"/>
            </w:tcBorders>
            <w:vAlign w:val="center"/>
          </w:tcPr>
          <w:p w14:paraId="1B316724"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29C37965" w14:textId="77777777" w:rsidTr="003518F1">
        <w:trPr>
          <w:trHeight w:val="410"/>
        </w:trPr>
        <w:tc>
          <w:tcPr>
            <w:tcW w:w="2988" w:type="dxa"/>
            <w:tcBorders>
              <w:top w:val="single" w:sz="4" w:space="0" w:color="auto"/>
              <w:left w:val="single" w:sz="4" w:space="0" w:color="auto"/>
              <w:bottom w:val="single" w:sz="4" w:space="0" w:color="auto"/>
              <w:right w:val="single" w:sz="4" w:space="0" w:color="auto"/>
            </w:tcBorders>
            <w:vAlign w:val="center"/>
          </w:tcPr>
          <w:p w14:paraId="4F6C89FA"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Adres organizacji/podmiotu</w:t>
            </w:r>
          </w:p>
        </w:tc>
        <w:tc>
          <w:tcPr>
            <w:tcW w:w="6759" w:type="dxa"/>
            <w:tcBorders>
              <w:top w:val="single" w:sz="4" w:space="0" w:color="auto"/>
              <w:left w:val="single" w:sz="4" w:space="0" w:color="auto"/>
              <w:bottom w:val="single" w:sz="4" w:space="0" w:color="auto"/>
              <w:right w:val="single" w:sz="4" w:space="0" w:color="auto"/>
            </w:tcBorders>
            <w:vAlign w:val="center"/>
          </w:tcPr>
          <w:p w14:paraId="11F61D01"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38256ED5" w14:textId="77777777" w:rsidTr="003518F1">
        <w:trPr>
          <w:trHeight w:val="516"/>
        </w:trPr>
        <w:tc>
          <w:tcPr>
            <w:tcW w:w="2988" w:type="dxa"/>
            <w:tcBorders>
              <w:top w:val="single" w:sz="4" w:space="0" w:color="auto"/>
              <w:left w:val="single" w:sz="4" w:space="0" w:color="auto"/>
              <w:bottom w:val="single" w:sz="4" w:space="0" w:color="auto"/>
              <w:right w:val="single" w:sz="4" w:space="0" w:color="auto"/>
            </w:tcBorders>
            <w:vAlign w:val="center"/>
          </w:tcPr>
          <w:p w14:paraId="4B14DCDA"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Nr KRS lub innego właściwego rejestru</w:t>
            </w:r>
          </w:p>
        </w:tc>
        <w:tc>
          <w:tcPr>
            <w:tcW w:w="6759" w:type="dxa"/>
            <w:tcBorders>
              <w:top w:val="single" w:sz="4" w:space="0" w:color="auto"/>
              <w:left w:val="single" w:sz="4" w:space="0" w:color="auto"/>
              <w:bottom w:val="single" w:sz="4" w:space="0" w:color="auto"/>
              <w:right w:val="single" w:sz="4" w:space="0" w:color="auto"/>
            </w:tcBorders>
            <w:vAlign w:val="center"/>
          </w:tcPr>
          <w:p w14:paraId="7A6963C5" w14:textId="77777777" w:rsidR="00F14ADB" w:rsidRPr="0015164F" w:rsidRDefault="00F14ADB" w:rsidP="003518F1">
            <w:pPr>
              <w:rPr>
                <w:rFonts w:asciiTheme="majorHAnsi" w:eastAsia="Calibri" w:hAnsiTheme="majorHAnsi" w:cstheme="majorHAnsi"/>
                <w:kern w:val="0"/>
                <w:sz w:val="20"/>
                <w:szCs w:val="20"/>
                <w14:ligatures w14:val="none"/>
              </w:rPr>
            </w:pPr>
          </w:p>
        </w:tc>
      </w:tr>
    </w:tbl>
    <w:p w14:paraId="0F19BB5F" w14:textId="77777777" w:rsidR="00F14ADB" w:rsidRPr="0015164F" w:rsidRDefault="00F14ADB" w:rsidP="00F14ADB">
      <w:pPr>
        <w:jc w:val="both"/>
        <w:rPr>
          <w:rFonts w:asciiTheme="majorHAnsi" w:eastAsia="Calibri" w:hAnsiTheme="majorHAnsi" w:cstheme="majorHAnsi"/>
          <w:bCs/>
          <w:i/>
          <w:kern w:val="0"/>
          <w:sz w:val="20"/>
          <w:szCs w:val="20"/>
          <w14:ligatures w14:val="none"/>
        </w:rPr>
      </w:pPr>
    </w:p>
    <w:p w14:paraId="6935E4C1" w14:textId="77777777" w:rsidR="00F14ADB" w:rsidRPr="0015164F" w:rsidRDefault="00F14ADB" w:rsidP="00F14ADB">
      <w:pPr>
        <w:spacing w:after="0"/>
        <w:ind w:firstLine="4253"/>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w:t>
      </w:r>
    </w:p>
    <w:p w14:paraId="5395B79F" w14:textId="77777777" w:rsidR="00F14ADB" w:rsidRPr="0015164F" w:rsidRDefault="00F14ADB" w:rsidP="00F14ADB">
      <w:pPr>
        <w:spacing w:after="0"/>
        <w:ind w:firstLine="4253"/>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(pieczęć i podpis osoby zgłaszającej)</w:t>
      </w:r>
    </w:p>
    <w:p w14:paraId="31B2441A" w14:textId="77777777" w:rsidR="00F14ADB" w:rsidRPr="0015164F" w:rsidRDefault="00F14ADB" w:rsidP="00F14ADB">
      <w:pPr>
        <w:jc w:val="both"/>
        <w:rPr>
          <w:rFonts w:asciiTheme="majorHAnsi" w:eastAsia="Calibri" w:hAnsiTheme="majorHAnsi" w:cstheme="majorHAnsi"/>
          <w:i/>
          <w:kern w:val="0"/>
          <w:sz w:val="18"/>
          <w:szCs w:val="18"/>
          <w14:ligatures w14:val="none"/>
        </w:rPr>
      </w:pPr>
    </w:p>
    <w:p w14:paraId="1EEB5E28" w14:textId="77777777" w:rsidR="00F14ADB" w:rsidRPr="0015164F" w:rsidRDefault="00F14ADB" w:rsidP="00F14ADB">
      <w:pPr>
        <w:jc w:val="both"/>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 xml:space="preserve">Część II. </w:t>
      </w:r>
      <w:r w:rsidRPr="0015164F">
        <w:rPr>
          <w:rFonts w:asciiTheme="majorHAnsi" w:eastAsia="Calibri" w:hAnsiTheme="majorHAnsi" w:cstheme="majorHAnsi"/>
          <w:bCs/>
          <w:kern w:val="0"/>
          <w:sz w:val="20"/>
          <w:szCs w:val="20"/>
          <w14:ligatures w14:val="none"/>
        </w:rPr>
        <w:t xml:space="preserve">Dane osoby wskazanej do komisji konkursowej przez organizację pozarządową lub podmiot określony w art. 3 ust. 3 ustawy z dnia 24 kwietnia 2003 roku o pożytku publicznym i o wolontariacie </w:t>
      </w:r>
      <w:r w:rsidRPr="0015164F">
        <w:rPr>
          <w:rFonts w:asciiTheme="majorHAnsi" w:eastAsia="Calibri" w:hAnsiTheme="majorHAnsi" w:cstheme="majorHAnsi"/>
          <w:kern w:val="0"/>
          <w:sz w:val="20"/>
          <w:szCs w:val="20"/>
          <w14:ligatures w14:val="none"/>
        </w:rPr>
        <w:t>(</w:t>
      </w:r>
      <w:proofErr w:type="spellStart"/>
      <w:r w:rsidRPr="0015164F">
        <w:rPr>
          <w:rFonts w:asciiTheme="majorHAnsi" w:eastAsia="Calibri" w:hAnsiTheme="majorHAnsi" w:cstheme="majorHAnsi"/>
          <w:kern w:val="0"/>
          <w:sz w:val="20"/>
          <w:szCs w:val="20"/>
          <w:shd w:val="clear" w:color="auto" w:fill="FFFFFF"/>
          <w14:ligatures w14:val="none"/>
        </w:rPr>
        <w:t>t.j</w:t>
      </w:r>
      <w:proofErr w:type="spellEnd"/>
      <w:r w:rsidRPr="0015164F">
        <w:rPr>
          <w:rFonts w:asciiTheme="majorHAnsi" w:eastAsia="Calibri" w:hAnsiTheme="majorHAnsi" w:cstheme="majorHAnsi"/>
          <w:kern w:val="0"/>
          <w:sz w:val="20"/>
          <w:szCs w:val="20"/>
          <w:shd w:val="clear" w:color="auto" w:fill="FFFFFF"/>
          <w14:ligatures w14:val="none"/>
        </w:rPr>
        <w:t>. Dz. U. z 2025 r. poz. 1338 z późn. zm.</w:t>
      </w:r>
      <w:r w:rsidRPr="0015164F">
        <w:rPr>
          <w:rFonts w:asciiTheme="majorHAnsi" w:eastAsia="Calibri" w:hAnsiTheme="majorHAnsi" w:cstheme="majorHAnsi"/>
          <w:kern w:val="0"/>
          <w:sz w:val="20"/>
          <w:szCs w:val="20"/>
          <w14:ligatures w14:val="none"/>
        </w:rPr>
        <w:t>)</w:t>
      </w:r>
      <w:r w:rsidRPr="0015164F">
        <w:rPr>
          <w:rFonts w:asciiTheme="majorHAnsi" w:eastAsia="Calibri" w:hAnsiTheme="majorHAnsi" w:cstheme="majorHAnsi"/>
          <w:bCs/>
          <w:kern w:val="0"/>
          <w:sz w:val="20"/>
          <w:szCs w:val="20"/>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4"/>
      </w:tblGrid>
      <w:tr w:rsidR="00F14ADB" w:rsidRPr="0015164F" w14:paraId="31F22AD9" w14:textId="77777777" w:rsidTr="003518F1">
        <w:trPr>
          <w:trHeight w:val="545"/>
        </w:trPr>
        <w:tc>
          <w:tcPr>
            <w:tcW w:w="4248" w:type="dxa"/>
            <w:tcBorders>
              <w:top w:val="single" w:sz="4" w:space="0" w:color="auto"/>
              <w:left w:val="single" w:sz="4" w:space="0" w:color="auto"/>
              <w:bottom w:val="single" w:sz="4" w:space="0" w:color="auto"/>
              <w:right w:val="single" w:sz="4" w:space="0" w:color="auto"/>
            </w:tcBorders>
            <w:vAlign w:val="center"/>
          </w:tcPr>
          <w:p w14:paraId="4687EDA9"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Imię i nazwisko</w:t>
            </w:r>
          </w:p>
        </w:tc>
        <w:tc>
          <w:tcPr>
            <w:tcW w:w="4964" w:type="dxa"/>
            <w:tcBorders>
              <w:top w:val="single" w:sz="4" w:space="0" w:color="auto"/>
              <w:left w:val="single" w:sz="4" w:space="0" w:color="auto"/>
              <w:bottom w:val="single" w:sz="4" w:space="0" w:color="auto"/>
              <w:right w:val="single" w:sz="4" w:space="0" w:color="auto"/>
            </w:tcBorders>
            <w:vAlign w:val="center"/>
          </w:tcPr>
          <w:p w14:paraId="67B55105"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7A8DEED0" w14:textId="77777777" w:rsidTr="003518F1">
        <w:tc>
          <w:tcPr>
            <w:tcW w:w="4248" w:type="dxa"/>
            <w:tcBorders>
              <w:top w:val="single" w:sz="4" w:space="0" w:color="auto"/>
              <w:left w:val="single" w:sz="4" w:space="0" w:color="auto"/>
              <w:bottom w:val="single" w:sz="4" w:space="0" w:color="auto"/>
              <w:right w:val="single" w:sz="4" w:space="0" w:color="auto"/>
            </w:tcBorders>
            <w:vAlign w:val="center"/>
          </w:tcPr>
          <w:p w14:paraId="32628E3D"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Adres do korespondencji</w:t>
            </w:r>
          </w:p>
        </w:tc>
        <w:tc>
          <w:tcPr>
            <w:tcW w:w="4964" w:type="dxa"/>
            <w:tcBorders>
              <w:top w:val="single" w:sz="4" w:space="0" w:color="auto"/>
              <w:left w:val="single" w:sz="4" w:space="0" w:color="auto"/>
              <w:bottom w:val="single" w:sz="4" w:space="0" w:color="auto"/>
              <w:right w:val="single" w:sz="4" w:space="0" w:color="auto"/>
            </w:tcBorders>
            <w:vAlign w:val="center"/>
          </w:tcPr>
          <w:p w14:paraId="09F797F9"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3F5278FF" w14:textId="77777777" w:rsidTr="003518F1">
        <w:trPr>
          <w:trHeight w:val="519"/>
        </w:trPr>
        <w:tc>
          <w:tcPr>
            <w:tcW w:w="4248" w:type="dxa"/>
            <w:tcBorders>
              <w:top w:val="single" w:sz="4" w:space="0" w:color="auto"/>
              <w:left w:val="single" w:sz="4" w:space="0" w:color="auto"/>
              <w:bottom w:val="single" w:sz="4" w:space="0" w:color="auto"/>
              <w:right w:val="single" w:sz="4" w:space="0" w:color="auto"/>
            </w:tcBorders>
            <w:vAlign w:val="center"/>
          </w:tcPr>
          <w:p w14:paraId="320FAD15"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 xml:space="preserve">Nr telefonu </w:t>
            </w:r>
          </w:p>
        </w:tc>
        <w:tc>
          <w:tcPr>
            <w:tcW w:w="4964" w:type="dxa"/>
            <w:tcBorders>
              <w:top w:val="single" w:sz="4" w:space="0" w:color="auto"/>
              <w:left w:val="single" w:sz="4" w:space="0" w:color="auto"/>
              <w:bottom w:val="single" w:sz="4" w:space="0" w:color="auto"/>
              <w:right w:val="single" w:sz="4" w:space="0" w:color="auto"/>
            </w:tcBorders>
            <w:vAlign w:val="center"/>
          </w:tcPr>
          <w:p w14:paraId="1E6FBA80"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296BCD12" w14:textId="77777777" w:rsidTr="003518F1">
        <w:trPr>
          <w:trHeight w:val="516"/>
        </w:trPr>
        <w:tc>
          <w:tcPr>
            <w:tcW w:w="4248" w:type="dxa"/>
            <w:tcBorders>
              <w:top w:val="single" w:sz="4" w:space="0" w:color="auto"/>
              <w:left w:val="single" w:sz="4" w:space="0" w:color="auto"/>
              <w:bottom w:val="single" w:sz="4" w:space="0" w:color="auto"/>
              <w:right w:val="single" w:sz="4" w:space="0" w:color="auto"/>
            </w:tcBorders>
            <w:vAlign w:val="center"/>
          </w:tcPr>
          <w:p w14:paraId="59F8A6D3"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Adres e-mailowy</w:t>
            </w:r>
          </w:p>
        </w:tc>
        <w:tc>
          <w:tcPr>
            <w:tcW w:w="4964" w:type="dxa"/>
            <w:tcBorders>
              <w:top w:val="single" w:sz="4" w:space="0" w:color="auto"/>
              <w:left w:val="single" w:sz="4" w:space="0" w:color="auto"/>
              <w:bottom w:val="single" w:sz="4" w:space="0" w:color="auto"/>
              <w:right w:val="single" w:sz="4" w:space="0" w:color="auto"/>
            </w:tcBorders>
            <w:vAlign w:val="center"/>
          </w:tcPr>
          <w:p w14:paraId="3324E4D7" w14:textId="77777777" w:rsidR="00F14ADB" w:rsidRPr="0015164F" w:rsidRDefault="00F14ADB" w:rsidP="003518F1">
            <w:pPr>
              <w:rPr>
                <w:rFonts w:asciiTheme="majorHAnsi" w:eastAsia="Calibri" w:hAnsiTheme="majorHAnsi" w:cstheme="majorHAnsi"/>
                <w:kern w:val="0"/>
                <w:sz w:val="20"/>
                <w:szCs w:val="20"/>
                <w14:ligatures w14:val="none"/>
              </w:rPr>
            </w:pPr>
          </w:p>
        </w:tc>
      </w:tr>
    </w:tbl>
    <w:p w14:paraId="27A6F186" w14:textId="77777777" w:rsidR="00F14ADB" w:rsidRPr="0015164F" w:rsidRDefault="00F14ADB" w:rsidP="00F14ADB">
      <w:pPr>
        <w:spacing w:after="0" w:line="240" w:lineRule="auto"/>
        <w:jc w:val="both"/>
        <w:rPr>
          <w:rFonts w:asciiTheme="majorHAnsi" w:eastAsia="Calibri" w:hAnsiTheme="majorHAnsi" w:cstheme="majorHAnsi"/>
          <w:b/>
          <w:kern w:val="0"/>
          <w:sz w:val="20"/>
          <w:szCs w:val="20"/>
          <w14:ligatures w14:val="none"/>
        </w:rPr>
      </w:pPr>
    </w:p>
    <w:p w14:paraId="4A8C6E2E" w14:textId="77777777" w:rsidR="00F14ADB" w:rsidRPr="0015164F" w:rsidRDefault="00F14ADB" w:rsidP="00F14ADB">
      <w:pPr>
        <w:spacing w:after="0" w:line="240" w:lineRule="auto"/>
        <w:jc w:val="both"/>
        <w:rPr>
          <w:rFonts w:asciiTheme="majorHAnsi" w:eastAsia="Calibri" w:hAnsiTheme="majorHAnsi" w:cstheme="majorHAnsi"/>
          <w:kern w:val="0"/>
          <w:sz w:val="20"/>
          <w:szCs w:val="20"/>
          <w:u w:val="single"/>
          <w14:ligatures w14:val="none"/>
        </w:rPr>
      </w:pPr>
      <w:r w:rsidRPr="0015164F">
        <w:rPr>
          <w:rFonts w:asciiTheme="majorHAnsi" w:eastAsia="Calibri" w:hAnsiTheme="majorHAnsi" w:cstheme="majorHAnsi"/>
          <w:kern w:val="0"/>
          <w:sz w:val="20"/>
          <w:szCs w:val="20"/>
          <w:u w:val="single"/>
          <w14:ligatures w14:val="none"/>
        </w:rPr>
        <w:t>Oświadczam, że:</w:t>
      </w:r>
    </w:p>
    <w:p w14:paraId="086BC603" w14:textId="77777777" w:rsidR="00F14ADB" w:rsidRPr="0015164F" w:rsidRDefault="00F14ADB" w:rsidP="00F14ADB">
      <w:pPr>
        <w:numPr>
          <w:ilvl w:val="0"/>
          <w:numId w:val="1"/>
        </w:numPr>
        <w:autoSpaceDE w:val="0"/>
        <w:autoSpaceDN w:val="0"/>
        <w:adjustRightInd w:val="0"/>
        <w:spacing w:after="0" w:line="240" w:lineRule="auto"/>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wyżej wymienione dane są zgodne ze stanem faktycznym i prawnym, </w:t>
      </w:r>
    </w:p>
    <w:p w14:paraId="299818C3" w14:textId="77777777" w:rsidR="00F14ADB" w:rsidRPr="0015164F" w:rsidRDefault="00F14ADB" w:rsidP="00F14ADB">
      <w:pPr>
        <w:numPr>
          <w:ilvl w:val="0"/>
          <w:numId w:val="1"/>
        </w:numPr>
        <w:spacing w:after="0" w:line="240" w:lineRule="auto"/>
        <w:contextualSpacing/>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wyrażam zgodę na zgłoszenie mojej osoby do komisji konkursowej oceniającej oferty organizacji pozarządowych na realizację zadań publicznego, </w:t>
      </w:r>
    </w:p>
    <w:p w14:paraId="4AFAC91B" w14:textId="77777777" w:rsidR="00F14ADB" w:rsidRPr="0015164F" w:rsidRDefault="00F14ADB" w:rsidP="00F14ADB">
      <w:pPr>
        <w:numPr>
          <w:ilvl w:val="0"/>
          <w:numId w:val="1"/>
        </w:numPr>
        <w:spacing w:after="0" w:line="240" w:lineRule="auto"/>
        <w:contextualSpacing/>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jestem obywatelem RP i korzystam w pełni z praw publicznych, </w:t>
      </w:r>
    </w:p>
    <w:p w14:paraId="1201E99A" w14:textId="77777777" w:rsidR="00F14ADB" w:rsidRPr="0015164F" w:rsidRDefault="00F14ADB" w:rsidP="00F14ADB">
      <w:pPr>
        <w:numPr>
          <w:ilvl w:val="0"/>
          <w:numId w:val="1"/>
        </w:numPr>
        <w:spacing w:after="0" w:line="240" w:lineRule="auto"/>
        <w:contextualSpacing/>
        <w:jc w:val="both"/>
        <w:rPr>
          <w:rFonts w:asciiTheme="majorHAnsi" w:eastAsia="Calibri" w:hAnsiTheme="majorHAnsi" w:cstheme="majorHAnsi"/>
          <w:kern w:val="0"/>
          <w:sz w:val="20"/>
          <w:szCs w:val="20"/>
          <w14:ligatures w14:val="none"/>
        </w:rPr>
      </w:pPr>
      <w:r>
        <w:rPr>
          <w:rFonts w:asciiTheme="majorHAnsi" w:eastAsia="Calibri" w:hAnsiTheme="majorHAnsi" w:cstheme="majorHAnsi"/>
          <w:kern w:val="0"/>
          <w:sz w:val="20"/>
          <w:szCs w:val="20"/>
          <w14:ligatures w14:val="none"/>
        </w:rPr>
        <w:t>z</w:t>
      </w:r>
      <w:r w:rsidRPr="0015164F">
        <w:rPr>
          <w:rFonts w:asciiTheme="majorHAnsi" w:eastAsia="Calibri" w:hAnsiTheme="majorHAnsi" w:cstheme="majorHAnsi"/>
          <w:kern w:val="0"/>
          <w:sz w:val="20"/>
          <w:szCs w:val="20"/>
          <w14:ligatures w14:val="none"/>
        </w:rPr>
        <w:t>apoznałem/</w:t>
      </w:r>
      <w:proofErr w:type="spellStart"/>
      <w:r w:rsidRPr="0015164F">
        <w:rPr>
          <w:rFonts w:asciiTheme="majorHAnsi" w:eastAsia="Calibri" w:hAnsiTheme="majorHAnsi" w:cstheme="majorHAnsi"/>
          <w:kern w:val="0"/>
          <w:sz w:val="20"/>
          <w:szCs w:val="20"/>
          <w14:ligatures w14:val="none"/>
        </w:rPr>
        <w:t>am</w:t>
      </w:r>
      <w:proofErr w:type="spellEnd"/>
      <w:r w:rsidRPr="0015164F">
        <w:rPr>
          <w:rFonts w:asciiTheme="majorHAnsi" w:eastAsia="Calibri" w:hAnsiTheme="majorHAnsi" w:cstheme="majorHAnsi"/>
          <w:kern w:val="0"/>
          <w:sz w:val="20"/>
          <w:szCs w:val="20"/>
          <w14:ligatures w14:val="none"/>
        </w:rPr>
        <w:t xml:space="preserve"> się z informacją o przetwarzaniu danych osobowych przez Gminę Rząśnia reprezentowaną przez Wójta Gminy Rząśnia </w:t>
      </w:r>
      <w:r w:rsidRPr="0015164F">
        <w:rPr>
          <w:rFonts w:asciiTheme="majorHAnsi" w:eastAsia="Calibri" w:hAnsiTheme="majorHAnsi" w:cstheme="majorHAnsi"/>
          <w:b/>
          <w:kern w:val="0"/>
          <w:sz w:val="20"/>
          <w:szCs w:val="20"/>
          <w14:ligatures w14:val="none"/>
        </w:rPr>
        <w:t>zamieszczoną na odwrocie formularza zgłoszeniowego</w:t>
      </w:r>
      <w:r>
        <w:rPr>
          <w:rFonts w:asciiTheme="majorHAnsi" w:eastAsia="Calibri" w:hAnsiTheme="majorHAnsi" w:cstheme="majorHAnsi"/>
          <w:b/>
          <w:kern w:val="0"/>
          <w:sz w:val="20"/>
          <w:szCs w:val="20"/>
          <w14:ligatures w14:val="none"/>
        </w:rPr>
        <w:t>.</w:t>
      </w:r>
    </w:p>
    <w:p w14:paraId="6E6B75C9" w14:textId="77777777" w:rsidR="00F14ADB" w:rsidRPr="0015164F" w:rsidRDefault="00F14ADB" w:rsidP="00F14ADB">
      <w:pPr>
        <w:spacing w:after="0" w:line="240" w:lineRule="auto"/>
        <w:ind w:left="720"/>
        <w:contextualSpacing/>
        <w:jc w:val="both"/>
        <w:rPr>
          <w:rFonts w:asciiTheme="majorHAnsi" w:eastAsia="Calibri" w:hAnsiTheme="majorHAnsi" w:cstheme="majorHAnsi"/>
          <w:kern w:val="0"/>
          <w:sz w:val="20"/>
          <w:szCs w:val="20"/>
          <w14:ligatures w14:val="none"/>
        </w:rPr>
      </w:pPr>
    </w:p>
    <w:p w14:paraId="2B928CBE" w14:textId="77777777" w:rsidR="00F14ADB" w:rsidRPr="0015164F" w:rsidRDefault="00F14ADB" w:rsidP="00F14ADB">
      <w:pPr>
        <w:spacing w:after="0"/>
        <w:ind w:firstLine="4111"/>
        <w:jc w:val="center"/>
        <w:rPr>
          <w:rFonts w:asciiTheme="majorHAnsi" w:eastAsia="Calibri" w:hAnsiTheme="majorHAnsi" w:cstheme="majorHAnsi"/>
          <w:kern w:val="0"/>
          <w:sz w:val="18"/>
          <w:szCs w:val="18"/>
          <w14:ligatures w14:val="none"/>
        </w:rPr>
      </w:pPr>
    </w:p>
    <w:p w14:paraId="302E1E14" w14:textId="77777777" w:rsidR="00F14ADB" w:rsidRPr="0015164F" w:rsidRDefault="00F14ADB" w:rsidP="00F14ADB">
      <w:pPr>
        <w:spacing w:after="0"/>
        <w:ind w:firstLine="4111"/>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w:t>
      </w:r>
    </w:p>
    <w:p w14:paraId="7444C2EC" w14:textId="77777777" w:rsidR="00F14ADB" w:rsidRPr="0015164F" w:rsidRDefault="00F14ADB" w:rsidP="00F14ADB">
      <w:pPr>
        <w:spacing w:after="0"/>
        <w:ind w:firstLine="4111"/>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(czytelny podpis osoby wskazanej)</w:t>
      </w:r>
    </w:p>
    <w:p w14:paraId="0CF6D9E3" w14:textId="77777777" w:rsidR="00F14ADB" w:rsidRDefault="00F14ADB" w:rsidP="00F14ADB">
      <w:pPr>
        <w:autoSpaceDE w:val="0"/>
        <w:autoSpaceDN w:val="0"/>
        <w:adjustRightInd w:val="0"/>
        <w:spacing w:after="0" w:line="240" w:lineRule="auto"/>
        <w:rPr>
          <w:rFonts w:asciiTheme="majorHAnsi" w:eastAsia="Calibri" w:hAnsiTheme="majorHAnsi" w:cstheme="majorHAnsi"/>
          <w:kern w:val="0"/>
          <w:sz w:val="18"/>
          <w:szCs w:val="18"/>
          <w14:ligatures w14:val="none"/>
        </w:rPr>
      </w:pPr>
    </w:p>
    <w:p w14:paraId="7511A092" w14:textId="77777777" w:rsidR="00F14ADB" w:rsidRPr="00287792" w:rsidRDefault="00F14ADB" w:rsidP="00F14ADB">
      <w:pPr>
        <w:autoSpaceDE w:val="0"/>
        <w:autoSpaceDN w:val="0"/>
        <w:adjustRightInd w:val="0"/>
        <w:spacing w:after="0" w:line="240" w:lineRule="auto"/>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UWAGA: </w:t>
      </w:r>
    </w:p>
    <w:p w14:paraId="4049E957" w14:textId="77777777" w:rsidR="00F14ADB" w:rsidRPr="0015164F" w:rsidRDefault="00F14ADB" w:rsidP="00F14ADB">
      <w:pPr>
        <w:autoSpaceDE w:val="0"/>
        <w:autoSpaceDN w:val="0"/>
        <w:adjustRightInd w:val="0"/>
        <w:spacing w:after="0" w:line="240" w:lineRule="auto"/>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Zgodnie z art. 15 ust. 2d Ustawy </w:t>
      </w:r>
      <w:r w:rsidRPr="0015164F">
        <w:rPr>
          <w:rFonts w:asciiTheme="majorHAnsi" w:eastAsia="Calibri" w:hAnsiTheme="majorHAnsi" w:cstheme="majorHAnsi"/>
          <w:b/>
          <w:bCs/>
          <w:kern w:val="0"/>
          <w:sz w:val="20"/>
          <w:szCs w:val="20"/>
          <w14:ligatures w14:val="none"/>
        </w:rPr>
        <w:t xml:space="preserve">w pracach komisji nie mogą wziąć udziału osoby wskazane przez organizacje pozarządowe lub podmioty wymienione w art. 3 ust. 3 Ustawy, biorące udział w konkursie. </w:t>
      </w:r>
    </w:p>
    <w:p w14:paraId="6E898273" w14:textId="77777777" w:rsidR="00F14ADB" w:rsidRDefault="00F14ADB" w:rsidP="00F14ADB">
      <w:pPr>
        <w:spacing w:after="0" w:line="240" w:lineRule="auto"/>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Za udział w pracach komisji nie przysługuje wynagrodzenie</w:t>
      </w:r>
      <w:r>
        <w:rPr>
          <w:rFonts w:asciiTheme="majorHAnsi" w:eastAsia="Calibri" w:hAnsiTheme="majorHAnsi" w:cstheme="majorHAnsi"/>
          <w:kern w:val="0"/>
          <w:sz w:val="20"/>
          <w:szCs w:val="20"/>
          <w14:ligatures w14:val="none"/>
        </w:rPr>
        <w:t>.</w:t>
      </w:r>
    </w:p>
    <w:p w14:paraId="2C5E596F" w14:textId="77777777" w:rsidR="00F14ADB" w:rsidRDefault="00F14ADB" w:rsidP="00F14ADB">
      <w:pPr>
        <w:spacing w:after="0" w:line="240" w:lineRule="auto"/>
        <w:rPr>
          <w:rFonts w:asciiTheme="majorHAnsi" w:eastAsia="Calibri" w:hAnsiTheme="majorHAnsi" w:cstheme="majorHAnsi"/>
          <w:kern w:val="0"/>
          <w:sz w:val="20"/>
          <w:szCs w:val="20"/>
          <w14:ligatures w14:val="none"/>
        </w:rPr>
      </w:pPr>
    </w:p>
    <w:p w14:paraId="3A99C147" w14:textId="77777777" w:rsidR="00F14ADB" w:rsidRPr="0015164F" w:rsidRDefault="00F14ADB" w:rsidP="00F14ADB">
      <w:pPr>
        <w:spacing w:after="0" w:line="240" w:lineRule="auto"/>
        <w:jc w:val="center"/>
        <w:rPr>
          <w:rFonts w:asciiTheme="majorHAnsi" w:eastAsia="Calibri" w:hAnsiTheme="majorHAnsi" w:cstheme="majorHAnsi"/>
          <w:kern w:val="0"/>
          <w:sz w:val="20"/>
          <w:szCs w:val="20"/>
          <w14:ligatures w14:val="none"/>
        </w:rPr>
      </w:pPr>
      <w:r>
        <w:rPr>
          <w:rFonts w:asciiTheme="majorHAnsi" w:eastAsia="Calibri" w:hAnsiTheme="majorHAnsi" w:cstheme="majorHAnsi"/>
          <w:b/>
          <w:kern w:val="0"/>
          <w:sz w:val="18"/>
          <w:szCs w:val="18"/>
          <w14:ligatures w14:val="none"/>
        </w:rPr>
        <w:br w:type="page"/>
      </w:r>
      <w:r w:rsidRPr="0015164F">
        <w:rPr>
          <w:rFonts w:asciiTheme="majorHAnsi" w:eastAsia="Calibri" w:hAnsiTheme="majorHAnsi" w:cstheme="majorHAnsi"/>
          <w:b/>
          <w:kern w:val="0"/>
          <w:sz w:val="20"/>
          <w:szCs w:val="20"/>
          <w14:ligatures w14:val="none"/>
        </w:rPr>
        <w:lastRenderedPageBreak/>
        <w:t>Klauzula informacyjna</w:t>
      </w:r>
    </w:p>
    <w:p w14:paraId="3798A559" w14:textId="77777777" w:rsidR="00F14ADB" w:rsidRPr="0015164F" w:rsidRDefault="00F14ADB" w:rsidP="00F14ADB">
      <w:pPr>
        <w:spacing w:after="120" w:line="240" w:lineRule="auto"/>
        <w:jc w:val="cente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dotycząca przetwarzania danych osobowych członka komisji konkursowej oceniającej oferty organizacji pozarządowych na realizację zadań publicznych Gminy Rząśnia w 2024 roku</w:t>
      </w:r>
    </w:p>
    <w:p w14:paraId="760C1807" w14:textId="77777777" w:rsidR="00F14ADB" w:rsidRPr="0015164F" w:rsidRDefault="00F14ADB" w:rsidP="00F14ADB">
      <w:pPr>
        <w:spacing w:after="120" w:line="240" w:lineRule="auto"/>
        <w:jc w:val="center"/>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Stosownie do art. 14  ROZPORZĄDZENIA PARLAMENTU EUROPEJSKIEGO I RADY (UE) 2016/679 z dnia 27 kwietnia 2016 r. w sprawie ochrony osób fizycznych w związku z przetwarzaniem danych osobowych i w sprawie swobodnego przepływu takich danych (RODO) informujemy, że:</w:t>
      </w: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9"/>
        <w:gridCol w:w="7638"/>
      </w:tblGrid>
      <w:tr w:rsidR="00F14ADB" w:rsidRPr="0015164F" w14:paraId="11F97B4A" w14:textId="77777777" w:rsidTr="003518F1">
        <w:trPr>
          <w:trHeight w:val="1096"/>
        </w:trPr>
        <w:tc>
          <w:tcPr>
            <w:tcW w:w="2109" w:type="dxa"/>
          </w:tcPr>
          <w:p w14:paraId="4902B66F" w14:textId="77777777" w:rsidR="00F14ADB" w:rsidRPr="0015164F" w:rsidRDefault="00F14ADB" w:rsidP="003518F1">
            <w:pPr>
              <w:spacing w:before="120" w:after="12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Administratorem Twoich danych jest:</w:t>
            </w:r>
          </w:p>
        </w:tc>
        <w:tc>
          <w:tcPr>
            <w:tcW w:w="7638" w:type="dxa"/>
          </w:tcPr>
          <w:p w14:paraId="081D9DC3" w14:textId="77777777" w:rsidR="00F14ADB" w:rsidRPr="0015164F" w:rsidRDefault="00F14ADB" w:rsidP="003518F1">
            <w:p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Gmina Rząśnia reprezentowana przez Wójta, ul. 1 Maja 37, 98-332 Rząśnia </w:t>
            </w:r>
          </w:p>
          <w:p w14:paraId="733A08B8" w14:textId="77777777" w:rsidR="00F14ADB" w:rsidRPr="0015164F" w:rsidRDefault="00F14ADB" w:rsidP="003518F1">
            <w:p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Kontakt z administratorem:</w:t>
            </w:r>
          </w:p>
          <w:p w14:paraId="146D749B" w14:textId="77777777" w:rsidR="00F14ADB" w:rsidRPr="0015164F" w:rsidRDefault="00F14ADB" w:rsidP="00F14ADB">
            <w:pPr>
              <w:numPr>
                <w:ilvl w:val="0"/>
                <w:numId w:val="3"/>
              </w:numPr>
              <w:spacing w:after="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Osobiście: w siedzibie Urzędu Gminy</w:t>
            </w:r>
          </w:p>
          <w:p w14:paraId="461F183A" w14:textId="77777777" w:rsidR="00F14ADB" w:rsidRPr="0015164F" w:rsidRDefault="00F14ADB" w:rsidP="00F14ADB">
            <w:pPr>
              <w:numPr>
                <w:ilvl w:val="0"/>
                <w:numId w:val="3"/>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telefonicznie: (</w:t>
            </w:r>
            <w:r w:rsidRPr="0015164F">
              <w:rPr>
                <w:rFonts w:asciiTheme="majorHAnsi" w:eastAsia="Times New Roman" w:hAnsiTheme="majorHAnsi" w:cstheme="majorHAnsi"/>
                <w:kern w:val="0"/>
                <w:sz w:val="20"/>
                <w:szCs w:val="20"/>
                <w14:ligatures w14:val="none"/>
              </w:rPr>
              <w:t>44) 6317122</w:t>
            </w:r>
          </w:p>
          <w:p w14:paraId="31F15292" w14:textId="77777777" w:rsidR="00F14ADB" w:rsidRPr="0015164F" w:rsidRDefault="00F14ADB" w:rsidP="00F14ADB">
            <w:pPr>
              <w:numPr>
                <w:ilvl w:val="0"/>
                <w:numId w:val="3"/>
              </w:numPr>
              <w:spacing w:after="12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pisemnie: na wskazany wyżej adres lub na adres poczty elektronicznej: </w:t>
            </w:r>
            <w:r w:rsidRPr="0015164F">
              <w:rPr>
                <w:rFonts w:asciiTheme="majorHAnsi" w:eastAsia="Times New Roman" w:hAnsiTheme="majorHAnsi" w:cstheme="majorHAnsi"/>
                <w:kern w:val="0"/>
                <w:sz w:val="20"/>
                <w:szCs w:val="20"/>
                <w14:ligatures w14:val="none"/>
              </w:rPr>
              <w:t>gmina@rzasnia.pl</w:t>
            </w:r>
          </w:p>
        </w:tc>
      </w:tr>
      <w:tr w:rsidR="00F14ADB" w:rsidRPr="0015164F" w14:paraId="0B27820B" w14:textId="77777777" w:rsidTr="003518F1">
        <w:trPr>
          <w:trHeight w:val="560"/>
        </w:trPr>
        <w:tc>
          <w:tcPr>
            <w:tcW w:w="2109" w:type="dxa"/>
          </w:tcPr>
          <w:p w14:paraId="2AFB8DF7" w14:textId="77777777" w:rsidR="00F14ADB" w:rsidRPr="0015164F" w:rsidRDefault="00F14ADB" w:rsidP="003518F1">
            <w:pPr>
              <w:spacing w:before="120" w:after="12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Inspektor Ochrony Danych</w:t>
            </w:r>
          </w:p>
        </w:tc>
        <w:tc>
          <w:tcPr>
            <w:tcW w:w="7638" w:type="dxa"/>
          </w:tcPr>
          <w:p w14:paraId="0F820C88"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W Gminie Rząśnia wyznaczony został Inspektor Ochrony Danych z którym możesz kontaktować się pod adresem </w:t>
            </w:r>
            <w:r w:rsidRPr="0015164F">
              <w:rPr>
                <w:rFonts w:asciiTheme="majorHAnsi" w:eastAsia="Calibri" w:hAnsiTheme="majorHAnsi" w:cstheme="majorHAnsi"/>
                <w:kern w:val="0"/>
                <w:sz w:val="20"/>
                <w:szCs w:val="20"/>
                <w:shd w:val="clear" w:color="auto" w:fill="FFFFFF"/>
                <w14:ligatures w14:val="none"/>
              </w:rPr>
              <w:t>iod@rzasnia.pl</w:t>
            </w:r>
          </w:p>
        </w:tc>
      </w:tr>
      <w:tr w:rsidR="00F14ADB" w:rsidRPr="0015164F" w14:paraId="73ACBE72" w14:textId="77777777" w:rsidTr="003518F1">
        <w:trPr>
          <w:trHeight w:val="557"/>
        </w:trPr>
        <w:tc>
          <w:tcPr>
            <w:tcW w:w="2109" w:type="dxa"/>
          </w:tcPr>
          <w:p w14:paraId="05B4A229" w14:textId="77777777" w:rsidR="00F14ADB" w:rsidRPr="0015164F" w:rsidRDefault="00F14ADB" w:rsidP="003518F1">
            <w:pPr>
              <w:spacing w:before="120" w:after="100" w:afterAutospacing="1"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Kategorie danych osobowych</w:t>
            </w:r>
          </w:p>
        </w:tc>
        <w:tc>
          <w:tcPr>
            <w:tcW w:w="7638" w:type="dxa"/>
          </w:tcPr>
          <w:p w14:paraId="7DBDC147"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Przetwarzanie danych osobowych obejmuje następujące kategorie Pani/Pana danych: imię i nazwisko, adres do korespondencji, numer telefonu, adres e-mail. </w:t>
            </w:r>
          </w:p>
        </w:tc>
      </w:tr>
      <w:tr w:rsidR="00F14ADB" w:rsidRPr="0015164F" w14:paraId="2D8063BF" w14:textId="77777777" w:rsidTr="003518F1">
        <w:trPr>
          <w:trHeight w:val="6648"/>
        </w:trPr>
        <w:tc>
          <w:tcPr>
            <w:tcW w:w="2109" w:type="dxa"/>
          </w:tcPr>
          <w:p w14:paraId="45130CC8" w14:textId="77777777" w:rsidR="00F14ADB" w:rsidRPr="0015164F" w:rsidRDefault="00F14ADB" w:rsidP="003518F1">
            <w:pPr>
              <w:spacing w:before="120" w:after="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Cele przetwarzania, podstawa prawna przetwarzania, czas przechowywania poszczególnych kategorii danych</w:t>
            </w:r>
          </w:p>
        </w:tc>
        <w:tc>
          <w:tcPr>
            <w:tcW w:w="7638" w:type="dxa"/>
          </w:tcPr>
          <w:p w14:paraId="06DE27C1"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osobowe przetwarzane będą w zakresie niezbędnym do wykonania czynności związanych z realizacją zadań członka Komisji Konkursowej powołanej w celu opiniowania ofert złożonych w ramach I otwartego konkursu na realizację zadań publicznych </w:t>
            </w:r>
            <w:r w:rsidRPr="0015164F">
              <w:rPr>
                <w:rFonts w:asciiTheme="majorHAnsi" w:eastAsia="Calibri" w:hAnsiTheme="majorHAnsi" w:cstheme="majorHAnsi"/>
                <w:sz w:val="20"/>
                <w:szCs w:val="20"/>
                <w14:ligatures w14:val="none"/>
              </w:rPr>
              <w:t>w 2026 roku w zakresie wspierania i upowszechniania kultury fizycznej  i sportu na terenie gminy Rząśnia.</w:t>
            </w:r>
          </w:p>
          <w:p w14:paraId="13A7DB73"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Podstawą przetwarzania Pani/Pana danych osobowych jest art. 6 ust. 1 lit. c RODO, gdzie przetwarzanie jest niezbędne do wypełnienia obowiązku prawnego ciążącego na administratorze wynikającego z:</w:t>
            </w:r>
          </w:p>
          <w:p w14:paraId="299A976E" w14:textId="77777777" w:rsidR="00F14ADB" w:rsidRPr="0015164F" w:rsidRDefault="00F14ADB" w:rsidP="00F14ADB">
            <w:pPr>
              <w:numPr>
                <w:ilvl w:val="0"/>
                <w:numId w:val="4"/>
              </w:numPr>
              <w:spacing w:after="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art. 15 ust. 2a ustawy z dnia 24 kwietnia 2003 r. o działalności pożytku publicznego i o wolontariacie </w:t>
            </w:r>
            <w:r w:rsidRPr="0015164F">
              <w:rPr>
                <w:rFonts w:asciiTheme="majorHAnsi" w:eastAsia="Calibri" w:hAnsiTheme="majorHAnsi" w:cstheme="majorHAnsi"/>
                <w:kern w:val="0"/>
                <w:sz w:val="20"/>
                <w:szCs w:val="20"/>
                <w14:ligatures w14:val="none"/>
              </w:rPr>
              <w:t>(</w:t>
            </w:r>
            <w:proofErr w:type="spellStart"/>
            <w:r w:rsidRPr="0015164F">
              <w:rPr>
                <w:rFonts w:asciiTheme="majorHAnsi" w:eastAsia="Calibri" w:hAnsiTheme="majorHAnsi" w:cstheme="majorHAnsi"/>
                <w:kern w:val="0"/>
                <w:sz w:val="20"/>
                <w:szCs w:val="20"/>
                <w:shd w:val="clear" w:color="auto" w:fill="FFFFFF"/>
                <w14:ligatures w14:val="none"/>
              </w:rPr>
              <w:t>t.j</w:t>
            </w:r>
            <w:proofErr w:type="spellEnd"/>
            <w:r w:rsidRPr="0015164F">
              <w:rPr>
                <w:rFonts w:asciiTheme="majorHAnsi" w:eastAsia="Calibri" w:hAnsiTheme="majorHAnsi" w:cstheme="majorHAnsi"/>
                <w:kern w:val="0"/>
                <w:sz w:val="20"/>
                <w:szCs w:val="20"/>
                <w:shd w:val="clear" w:color="auto" w:fill="FFFFFF"/>
                <w14:ligatures w14:val="none"/>
              </w:rPr>
              <w:t>. Dz. U. z 2025 r. poz. 1338 z późn. zm.)</w:t>
            </w:r>
          </w:p>
          <w:p w14:paraId="2AB029D5" w14:textId="77777777" w:rsidR="00F14ADB" w:rsidRPr="0015164F" w:rsidRDefault="00F14ADB" w:rsidP="00F14ADB">
            <w:pPr>
              <w:numPr>
                <w:ilvl w:val="0"/>
                <w:numId w:val="4"/>
              </w:numPr>
              <w:spacing w:after="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art. 60 ustawy z dnia 14 czerwca 1960 r. - Kodeks postępowania administracyjnego (</w:t>
            </w:r>
            <w:proofErr w:type="spellStart"/>
            <w:r w:rsidRPr="0015164F">
              <w:rPr>
                <w:rFonts w:asciiTheme="majorHAnsi" w:eastAsia="Calibri" w:hAnsiTheme="majorHAnsi" w:cstheme="majorHAnsi"/>
                <w:kern w:val="0"/>
                <w:sz w:val="20"/>
                <w:szCs w:val="20"/>
                <w:shd w:val="clear" w:color="auto" w:fill="FFFFFF"/>
                <w14:ligatures w14:val="none"/>
              </w:rPr>
              <w:t>t.j</w:t>
            </w:r>
            <w:proofErr w:type="spellEnd"/>
            <w:r w:rsidRPr="0015164F">
              <w:rPr>
                <w:rFonts w:asciiTheme="majorHAnsi" w:eastAsia="Calibri" w:hAnsiTheme="majorHAnsi" w:cstheme="majorHAnsi"/>
                <w:kern w:val="0"/>
                <w:sz w:val="20"/>
                <w:szCs w:val="20"/>
                <w:shd w:val="clear" w:color="auto" w:fill="FFFFFF"/>
                <w14:ligatures w14:val="none"/>
              </w:rPr>
              <w:t>. Dz. U. z 2025 r. poz. 1691</w:t>
            </w:r>
            <w:r w:rsidRPr="0015164F">
              <w:rPr>
                <w:rFonts w:asciiTheme="majorHAnsi" w:eastAsia="Times New Roman" w:hAnsiTheme="majorHAnsi" w:cstheme="majorHAnsi"/>
                <w:kern w:val="0"/>
                <w:sz w:val="20"/>
                <w:szCs w:val="20"/>
                <w:lang w:eastAsia="pl-PL"/>
                <w14:ligatures w14:val="none"/>
              </w:rPr>
              <w:t xml:space="preserve">). </w:t>
            </w:r>
          </w:p>
          <w:p w14:paraId="4341A62C"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Przetwarzanie danych następuje także w interesie publicznym art.</w:t>
            </w:r>
            <w:r w:rsidRPr="0015164F">
              <w:rPr>
                <w:rFonts w:asciiTheme="majorHAnsi" w:eastAsia="Calibri" w:hAnsiTheme="majorHAnsi" w:cstheme="majorHAnsi"/>
                <w:kern w:val="0"/>
                <w:sz w:val="20"/>
                <w:szCs w:val="20"/>
                <w14:ligatures w14:val="none"/>
              </w:rPr>
              <w:t xml:space="preserve"> </w:t>
            </w:r>
            <w:r w:rsidRPr="0015164F">
              <w:rPr>
                <w:rFonts w:asciiTheme="majorHAnsi" w:eastAsia="Times New Roman" w:hAnsiTheme="majorHAnsi" w:cstheme="majorHAnsi"/>
                <w:kern w:val="0"/>
                <w:sz w:val="20"/>
                <w:szCs w:val="20"/>
                <w:lang w:eastAsia="pl-PL"/>
                <w14:ligatures w14:val="none"/>
              </w:rPr>
              <w:t>oraz art. 6 ust. 1 lit. e RODO, gdzie przetwarzanie jest niezbędne do wykonania zadania realizowanego w interesie publicznym lub w ramach sprawowania władzy publicznej powierzonej administratorowi poprzez zapewnienie udziału przedstawicieli organizacji pozarządowych w procesie opiniowania złożonych ofert i rozstrzygnięcia ogłoszonego konkursu.</w:t>
            </w:r>
          </w:p>
          <w:p w14:paraId="4890BF00" w14:textId="77777777" w:rsidR="00F14ADB" w:rsidRPr="0015164F" w:rsidRDefault="00F14ADB" w:rsidP="003518F1">
            <w:pPr>
              <w:spacing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osobowe przechowywane będą do czasu wygaśnięcia obowiązku przechowywania tych danych wynikających z realizacji zadań członka Komisji Konkursowej powołanej w celu opiniowania ofert złożonych w ramach </w:t>
            </w:r>
            <w:r w:rsidRPr="0015164F">
              <w:rPr>
                <w:rFonts w:asciiTheme="majorHAnsi" w:eastAsia="Calibri" w:hAnsiTheme="majorHAnsi" w:cstheme="majorHAnsi"/>
                <w:sz w:val="20"/>
                <w:szCs w:val="20"/>
                <w:shd w:val="clear" w:color="auto" w:fill="FFFFFF"/>
                <w14:ligatures w14:val="none"/>
              </w:rPr>
              <w:t>I otwartego konkursie ofert</w:t>
            </w:r>
            <w:r w:rsidRPr="0015164F">
              <w:rPr>
                <w:rFonts w:asciiTheme="majorHAnsi" w:eastAsia="Calibri" w:hAnsiTheme="majorHAnsi" w:cstheme="majorHAnsi"/>
                <w:sz w:val="20"/>
                <w:szCs w:val="20"/>
                <w14:ligatures w14:val="none"/>
              </w:rPr>
              <w:t xml:space="preserve"> na realizację zadań publicznych w 2026 roku w zakresie wspierania i upowszechniania kultury fizycznej  i sportu na terenie gminy Rząśnia</w:t>
            </w:r>
            <w:r w:rsidRPr="0015164F">
              <w:rPr>
                <w:rFonts w:asciiTheme="majorHAnsi" w:eastAsia="Times New Roman" w:hAnsiTheme="majorHAnsi" w:cstheme="majorHAnsi"/>
                <w:kern w:val="0"/>
                <w:sz w:val="20"/>
                <w:szCs w:val="20"/>
                <w:lang w:eastAsia="pl-PL"/>
                <w14:ligatures w14:val="none"/>
              </w:rPr>
              <w:t>, przez okres zawierania umów o dofinansowanie oraz rozliczania środków wydatkowanych w ramach konkursu, a następnie do momentu wygaśnięcia obowiązku przechowywania danych wynikającego z przepisów dotyczących archiwizacji dokumentacji konkursowej.</w:t>
            </w:r>
          </w:p>
          <w:p w14:paraId="73FC34BE" w14:textId="77777777" w:rsidR="00F14ADB" w:rsidRPr="0015164F" w:rsidRDefault="00F14ADB" w:rsidP="003518F1">
            <w:pPr>
              <w:spacing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Podanie danych osobowych jest niezbędne do celów związanych z wykonywaniem zadań członka Komisji Konkursowej powołanej w celu opiniowania ofert złożonych w ramach I otwartego konkursu ofert </w:t>
            </w:r>
            <w:r w:rsidRPr="0015164F">
              <w:rPr>
                <w:rFonts w:asciiTheme="majorHAnsi" w:eastAsia="Calibri" w:hAnsiTheme="majorHAnsi" w:cstheme="majorHAnsi"/>
                <w:sz w:val="20"/>
                <w:szCs w:val="20"/>
                <w14:ligatures w14:val="none"/>
              </w:rPr>
              <w:t>na realizację zadań publicznych w 2026 roku w zakresie wspierania i upowszechniania kultury fizycznej  i sportu na terenie gminy Rząśnia.</w:t>
            </w:r>
          </w:p>
        </w:tc>
      </w:tr>
      <w:tr w:rsidR="00F14ADB" w:rsidRPr="0015164F" w14:paraId="0CCE7329" w14:textId="77777777" w:rsidTr="003518F1">
        <w:tc>
          <w:tcPr>
            <w:tcW w:w="2109" w:type="dxa"/>
          </w:tcPr>
          <w:p w14:paraId="317F60A4" w14:textId="77777777" w:rsidR="00F14ADB" w:rsidRPr="0015164F" w:rsidRDefault="00F14ADB" w:rsidP="003518F1">
            <w:pPr>
              <w:spacing w:before="120" w:after="12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Odbiorcy danych</w:t>
            </w:r>
          </w:p>
        </w:tc>
        <w:tc>
          <w:tcPr>
            <w:tcW w:w="7638" w:type="dxa"/>
          </w:tcPr>
          <w:p w14:paraId="7EAB4DA3"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osobowe mogą być przekazywane podmiotom przetwarzającym dane osobowe na zlecenie administratora w zakresie realizowanych przez niego obowiązków oraz w związku z wykonywaniem czynności związanych z realizacją zadań członka Komisji Konkursowej, a także innym podmiotom upoważnionym do pozyskania Pani/Pana danych na </w:t>
            </w:r>
            <w:r w:rsidRPr="0015164F">
              <w:rPr>
                <w:rFonts w:asciiTheme="majorHAnsi" w:eastAsia="Times New Roman" w:hAnsiTheme="majorHAnsi" w:cstheme="majorHAnsi"/>
                <w:kern w:val="0"/>
                <w:sz w:val="20"/>
                <w:szCs w:val="20"/>
                <w:lang w:eastAsia="pl-PL"/>
                <w14:ligatures w14:val="none"/>
              </w:rPr>
              <w:lastRenderedPageBreak/>
              <w:t>podstawie przepisów prawa.</w:t>
            </w:r>
          </w:p>
        </w:tc>
      </w:tr>
      <w:tr w:rsidR="00F14ADB" w:rsidRPr="0015164F" w14:paraId="640244FE" w14:textId="77777777" w:rsidTr="003518F1">
        <w:trPr>
          <w:trHeight w:val="396"/>
        </w:trPr>
        <w:tc>
          <w:tcPr>
            <w:tcW w:w="2109" w:type="dxa"/>
          </w:tcPr>
          <w:p w14:paraId="672492A1" w14:textId="77777777" w:rsidR="00F14ADB" w:rsidRPr="0015164F" w:rsidRDefault="00F14ADB" w:rsidP="003518F1">
            <w:pPr>
              <w:spacing w:before="120" w:after="100" w:afterAutospacing="1"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lastRenderedPageBreak/>
              <w:t>Prawa osoby, której dane  dotyczą</w:t>
            </w:r>
          </w:p>
        </w:tc>
        <w:tc>
          <w:tcPr>
            <w:tcW w:w="7638" w:type="dxa"/>
          </w:tcPr>
          <w:p w14:paraId="011A272C" w14:textId="77777777" w:rsidR="00F14ADB" w:rsidRPr="0015164F" w:rsidRDefault="00F14ADB" w:rsidP="003518F1">
            <w:pPr>
              <w:spacing w:before="120"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Osoby, których dane osobowe przetwarza Gmina Rząśnia mają prawo do:</w:t>
            </w:r>
          </w:p>
          <w:p w14:paraId="635D800D"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dostępu</w:t>
            </w:r>
            <w:r w:rsidRPr="0015164F">
              <w:rPr>
                <w:rFonts w:asciiTheme="majorHAnsi" w:eastAsia="Times New Roman" w:hAnsiTheme="majorHAnsi" w:cstheme="majorHAnsi"/>
                <w:kern w:val="0"/>
                <w:sz w:val="20"/>
                <w:szCs w:val="20"/>
                <w:lang w:eastAsia="pl-PL"/>
                <w14:ligatures w14:val="none"/>
              </w:rPr>
              <w:t xml:space="preserve"> do swoich danych osobowych</w:t>
            </w:r>
          </w:p>
          <w:p w14:paraId="15064DFD"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żądania sprostowania danych</w:t>
            </w:r>
            <w:r w:rsidRPr="0015164F">
              <w:rPr>
                <w:rFonts w:asciiTheme="majorHAnsi" w:eastAsia="Times New Roman" w:hAnsiTheme="majorHAnsi" w:cstheme="majorHAnsi"/>
                <w:kern w:val="0"/>
                <w:sz w:val="20"/>
                <w:szCs w:val="20"/>
                <w:lang w:eastAsia="pl-PL"/>
                <w14:ligatures w14:val="none"/>
              </w:rPr>
              <w:t>, które są nieprawidłowe</w:t>
            </w:r>
          </w:p>
          <w:p w14:paraId="2DEAAAFE"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żądania usunięcia danych</w:t>
            </w:r>
            <w:r w:rsidRPr="0015164F">
              <w:rPr>
                <w:rFonts w:asciiTheme="majorHAnsi" w:eastAsia="Times New Roman" w:hAnsiTheme="majorHAnsi" w:cstheme="majorHAnsi"/>
                <w:kern w:val="0"/>
                <w:sz w:val="20"/>
                <w:szCs w:val="20"/>
                <w:lang w:eastAsia="pl-PL"/>
                <w14:ligatures w14:val="none"/>
              </w:rPr>
              <w:t>, gdy dane nie są niezbędne do celów, dla których zostały zebrane lub po wniesieniu sprzeciwu wobec przetwarzania danych, gdy dane są przetwarzane niezgodnie z prawem.</w:t>
            </w:r>
          </w:p>
          <w:p w14:paraId="1EAEA213"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żądania ograniczenia przetwarzania danych</w:t>
            </w:r>
            <w:r w:rsidRPr="0015164F">
              <w:rPr>
                <w:rFonts w:asciiTheme="majorHAnsi" w:eastAsia="Times New Roman" w:hAnsiTheme="majorHAnsi" w:cstheme="majorHAnsi"/>
                <w:kern w:val="0"/>
                <w:sz w:val="20"/>
                <w:szCs w:val="20"/>
                <w:lang w:eastAsia="pl-PL"/>
                <w14:ligatures w14:val="none"/>
              </w:rPr>
              <w:t>, gdy osoby te kwestionują prawidłowość danych, przetwarzanie jest niezgodne z prawem, a osoby te sprzeciwiają się usunięciu danych, Gmina Rząśnia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2C8C778A"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wniesienia sprzeciwu wobec przetwarzania danych</w:t>
            </w:r>
            <w:r w:rsidRPr="0015164F">
              <w:rPr>
                <w:rFonts w:asciiTheme="majorHAnsi" w:eastAsia="Times New Roman" w:hAnsiTheme="majorHAnsi" w:cstheme="majorHAnsi"/>
                <w:kern w:val="0"/>
                <w:sz w:val="20"/>
                <w:szCs w:val="20"/>
                <w:lang w:eastAsia="pl-PL"/>
                <w14:ligatures w14:val="none"/>
              </w:rPr>
              <w:t xml:space="preserve"> – z przyczyn związanych ze szczególną sytuacją osób, których dane są przetwarzane;</w:t>
            </w:r>
          </w:p>
          <w:p w14:paraId="23D2AB4C" w14:textId="77777777" w:rsidR="00F14ADB" w:rsidRPr="0015164F" w:rsidRDefault="00F14ADB" w:rsidP="00F14ADB">
            <w:pPr>
              <w:numPr>
                <w:ilvl w:val="0"/>
                <w:numId w:val="2"/>
              </w:numPr>
              <w:spacing w:after="120" w:line="240" w:lineRule="auto"/>
              <w:ind w:left="357"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 xml:space="preserve">wniesienia skargi </w:t>
            </w:r>
            <w:r w:rsidRPr="0015164F">
              <w:rPr>
                <w:rFonts w:asciiTheme="majorHAnsi" w:eastAsia="Times New Roman" w:hAnsiTheme="majorHAnsi" w:cstheme="majorHAnsi"/>
                <w:kern w:val="0"/>
                <w:sz w:val="20"/>
                <w:szCs w:val="20"/>
                <w:lang w:eastAsia="pl-PL"/>
                <w14:ligatures w14:val="none"/>
              </w:rPr>
              <w:t>do Prezesa Urzędu Ochrony Danych Osobowych.</w:t>
            </w:r>
          </w:p>
        </w:tc>
      </w:tr>
      <w:tr w:rsidR="00F14ADB" w:rsidRPr="0015164F" w14:paraId="30EDD262" w14:textId="77777777" w:rsidTr="003518F1">
        <w:trPr>
          <w:trHeight w:val="1208"/>
        </w:trPr>
        <w:tc>
          <w:tcPr>
            <w:tcW w:w="2109" w:type="dxa"/>
          </w:tcPr>
          <w:p w14:paraId="461DC1EE" w14:textId="77777777" w:rsidR="00F14ADB" w:rsidRPr="0015164F" w:rsidRDefault="00F14ADB" w:rsidP="003518F1">
            <w:pPr>
              <w:spacing w:before="120" w:after="100" w:afterAutospacing="1"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Źródło pochodzenia danych</w:t>
            </w:r>
          </w:p>
        </w:tc>
        <w:tc>
          <w:tcPr>
            <w:tcW w:w="7638" w:type="dxa"/>
          </w:tcPr>
          <w:p w14:paraId="7EA59263"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zostały przekazane przez organizację pozarządową lub podmiot uprawniony do prowadzenia działalności pożytku publicznego, która/który przekazała nam je w związku ze zgłoszeniem Pani/Pana udziału w pracach komisji konkursowej w ramach I otwartego konkursu </w:t>
            </w:r>
            <w:r w:rsidRPr="0015164F">
              <w:rPr>
                <w:rFonts w:asciiTheme="majorHAnsi" w:eastAsia="Calibri" w:hAnsiTheme="majorHAnsi" w:cstheme="majorHAnsi"/>
                <w:sz w:val="20"/>
                <w:szCs w:val="20"/>
                <w:shd w:val="clear" w:color="auto" w:fill="FFFFFF"/>
                <w14:ligatures w14:val="none"/>
              </w:rPr>
              <w:t xml:space="preserve">ofert </w:t>
            </w:r>
            <w:r w:rsidRPr="0015164F">
              <w:rPr>
                <w:rFonts w:asciiTheme="majorHAnsi" w:eastAsia="Calibri" w:hAnsiTheme="majorHAnsi" w:cstheme="majorHAnsi"/>
                <w:sz w:val="20"/>
                <w:szCs w:val="20"/>
                <w14:ligatures w14:val="none"/>
              </w:rPr>
              <w:t>na realizację zadań publicznych w 2026 roku w zakresie wspierania i upowszechniania kultury fizycznej  i sportu na terenie gminy Rząśnia.</w:t>
            </w:r>
          </w:p>
        </w:tc>
      </w:tr>
    </w:tbl>
    <w:p w14:paraId="2EACBB2A" w14:textId="77777777" w:rsidR="00F14ADB" w:rsidRPr="0015164F" w:rsidRDefault="00F14ADB" w:rsidP="00F14ADB">
      <w:pPr>
        <w:rPr>
          <w:rFonts w:asciiTheme="majorHAnsi" w:eastAsia="Calibri" w:hAnsiTheme="majorHAnsi" w:cstheme="majorHAnsi"/>
          <w:kern w:val="0"/>
          <w:sz w:val="20"/>
          <w:szCs w:val="20"/>
          <w14:ligatures w14:val="none"/>
        </w:rPr>
      </w:pPr>
    </w:p>
    <w:p w14:paraId="339511A0" w14:textId="77777777" w:rsidR="00F14ADB" w:rsidRPr="00821F27" w:rsidRDefault="00F14ADB" w:rsidP="00F14ADB">
      <w:pPr>
        <w:pStyle w:val="Default"/>
        <w:rPr>
          <w:rFonts w:asciiTheme="majorHAnsi" w:hAnsiTheme="majorHAnsi" w:cstheme="majorHAnsi"/>
          <w:sz w:val="20"/>
          <w:szCs w:val="20"/>
        </w:rPr>
      </w:pPr>
    </w:p>
    <w:p w14:paraId="78D1F905" w14:textId="77777777" w:rsidR="00F14ADB" w:rsidRPr="00821F27" w:rsidRDefault="00F14ADB" w:rsidP="00F14ADB">
      <w:pPr>
        <w:pStyle w:val="Default"/>
        <w:rPr>
          <w:rFonts w:asciiTheme="majorHAnsi" w:hAnsiTheme="majorHAnsi" w:cstheme="majorHAnsi"/>
          <w:sz w:val="20"/>
          <w:szCs w:val="20"/>
        </w:rPr>
      </w:pPr>
    </w:p>
    <w:p w14:paraId="2A4B231D" w14:textId="77777777" w:rsidR="00F14ADB" w:rsidRPr="00821F27" w:rsidRDefault="00F14ADB" w:rsidP="00F14ADB">
      <w:pPr>
        <w:pStyle w:val="Default"/>
        <w:rPr>
          <w:rFonts w:asciiTheme="majorHAnsi" w:hAnsiTheme="majorHAnsi" w:cstheme="majorHAnsi"/>
          <w:sz w:val="20"/>
          <w:szCs w:val="20"/>
        </w:rPr>
      </w:pPr>
    </w:p>
    <w:p w14:paraId="1F8ED166" w14:textId="77777777" w:rsidR="00F14ADB" w:rsidRPr="00821F27" w:rsidRDefault="00F14ADB" w:rsidP="00F14ADB">
      <w:pPr>
        <w:pStyle w:val="Default"/>
        <w:rPr>
          <w:rFonts w:asciiTheme="majorHAnsi" w:hAnsiTheme="majorHAnsi" w:cstheme="majorHAnsi"/>
          <w:sz w:val="20"/>
          <w:szCs w:val="20"/>
        </w:rPr>
      </w:pPr>
    </w:p>
    <w:p w14:paraId="65DBE252" w14:textId="77777777" w:rsidR="008D5EE6" w:rsidRDefault="008D5EE6"/>
    <w:sectPr w:rsidR="008D5EE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DAC3" w14:textId="77777777" w:rsidR="00CB637E" w:rsidRDefault="00CB637E" w:rsidP="00F14ADB">
      <w:pPr>
        <w:spacing w:after="0" w:line="240" w:lineRule="auto"/>
      </w:pPr>
      <w:r>
        <w:separator/>
      </w:r>
    </w:p>
  </w:endnote>
  <w:endnote w:type="continuationSeparator" w:id="0">
    <w:p w14:paraId="6E6EF716" w14:textId="77777777" w:rsidR="00CB637E" w:rsidRDefault="00CB637E" w:rsidP="00F1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EC6F" w14:textId="77777777" w:rsidR="00F14ADB" w:rsidRDefault="00F14A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F65F" w14:textId="77777777" w:rsidR="00F14ADB" w:rsidRDefault="00F14AD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8D3B" w14:textId="77777777" w:rsidR="00F14ADB" w:rsidRDefault="00F14A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F420" w14:textId="77777777" w:rsidR="00CB637E" w:rsidRDefault="00CB637E" w:rsidP="00F14ADB">
      <w:pPr>
        <w:spacing w:after="0" w:line="240" w:lineRule="auto"/>
      </w:pPr>
      <w:r>
        <w:separator/>
      </w:r>
    </w:p>
  </w:footnote>
  <w:footnote w:type="continuationSeparator" w:id="0">
    <w:p w14:paraId="7C92EFB9" w14:textId="77777777" w:rsidR="00CB637E" w:rsidRDefault="00CB637E" w:rsidP="00F14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760A" w14:textId="77777777" w:rsidR="00F14ADB" w:rsidRDefault="00F14A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8B14" w14:textId="77777777" w:rsidR="00F14ADB" w:rsidRDefault="00F14AD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9DD2" w14:textId="77777777" w:rsidR="00F14ADB" w:rsidRDefault="00F14A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C04AF"/>
    <w:multiLevelType w:val="hybridMultilevel"/>
    <w:tmpl w:val="C3B0C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A3315DE"/>
    <w:multiLevelType w:val="hybridMultilevel"/>
    <w:tmpl w:val="3AC86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5836AF"/>
    <w:multiLevelType w:val="hybridMultilevel"/>
    <w:tmpl w:val="659A2A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7801172">
    <w:abstractNumId w:val="3"/>
  </w:num>
  <w:num w:numId="2" w16cid:durableId="2085301230">
    <w:abstractNumId w:val="1"/>
  </w:num>
  <w:num w:numId="3" w16cid:durableId="2001081686">
    <w:abstractNumId w:val="2"/>
  </w:num>
  <w:num w:numId="4" w16cid:durableId="81101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CD7"/>
    <w:rsid w:val="003D236D"/>
    <w:rsid w:val="00851CD7"/>
    <w:rsid w:val="00863CBD"/>
    <w:rsid w:val="008D5EE6"/>
    <w:rsid w:val="00921F27"/>
    <w:rsid w:val="00A76129"/>
    <w:rsid w:val="00CB637E"/>
    <w:rsid w:val="00D607FD"/>
    <w:rsid w:val="00E75B5B"/>
    <w:rsid w:val="00F14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8F85"/>
  <w15:chartTrackingRefBased/>
  <w15:docId w15:val="{AD88CBEE-03A8-437C-86A9-46D49C8F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ADB"/>
  </w:style>
  <w:style w:type="paragraph" w:styleId="Nagwek1">
    <w:name w:val="heading 1"/>
    <w:basedOn w:val="Normalny"/>
    <w:next w:val="Normalny"/>
    <w:link w:val="Nagwek1Znak"/>
    <w:uiPriority w:val="9"/>
    <w:qFormat/>
    <w:rsid w:val="00851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51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51CD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51CD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51CD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51C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51C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51C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51C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1CD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51CD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51CD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51CD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51CD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51C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51C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51C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51CD7"/>
    <w:rPr>
      <w:rFonts w:eastAsiaTheme="majorEastAsia" w:cstheme="majorBidi"/>
      <w:color w:val="272727" w:themeColor="text1" w:themeTint="D8"/>
    </w:rPr>
  </w:style>
  <w:style w:type="paragraph" w:styleId="Tytu">
    <w:name w:val="Title"/>
    <w:basedOn w:val="Normalny"/>
    <w:next w:val="Normalny"/>
    <w:link w:val="TytuZnak"/>
    <w:uiPriority w:val="10"/>
    <w:qFormat/>
    <w:rsid w:val="00851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51C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51C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51C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51CD7"/>
    <w:pPr>
      <w:spacing w:before="160"/>
      <w:jc w:val="center"/>
    </w:pPr>
    <w:rPr>
      <w:i/>
      <w:iCs/>
      <w:color w:val="404040" w:themeColor="text1" w:themeTint="BF"/>
    </w:rPr>
  </w:style>
  <w:style w:type="character" w:customStyle="1" w:styleId="CytatZnak">
    <w:name w:val="Cytat Znak"/>
    <w:basedOn w:val="Domylnaczcionkaakapitu"/>
    <w:link w:val="Cytat"/>
    <w:uiPriority w:val="29"/>
    <w:rsid w:val="00851CD7"/>
    <w:rPr>
      <w:i/>
      <w:iCs/>
      <w:color w:val="404040" w:themeColor="text1" w:themeTint="BF"/>
    </w:rPr>
  </w:style>
  <w:style w:type="paragraph" w:styleId="Akapitzlist">
    <w:name w:val="List Paragraph"/>
    <w:basedOn w:val="Normalny"/>
    <w:uiPriority w:val="34"/>
    <w:qFormat/>
    <w:rsid w:val="00851CD7"/>
    <w:pPr>
      <w:ind w:left="720"/>
      <w:contextualSpacing/>
    </w:pPr>
  </w:style>
  <w:style w:type="character" w:styleId="Wyrnienieintensywne">
    <w:name w:val="Intense Emphasis"/>
    <w:basedOn w:val="Domylnaczcionkaakapitu"/>
    <w:uiPriority w:val="21"/>
    <w:qFormat/>
    <w:rsid w:val="00851CD7"/>
    <w:rPr>
      <w:i/>
      <w:iCs/>
      <w:color w:val="2F5496" w:themeColor="accent1" w:themeShade="BF"/>
    </w:rPr>
  </w:style>
  <w:style w:type="paragraph" w:styleId="Cytatintensywny">
    <w:name w:val="Intense Quote"/>
    <w:basedOn w:val="Normalny"/>
    <w:next w:val="Normalny"/>
    <w:link w:val="CytatintensywnyZnak"/>
    <w:uiPriority w:val="30"/>
    <w:qFormat/>
    <w:rsid w:val="00851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51CD7"/>
    <w:rPr>
      <w:i/>
      <w:iCs/>
      <w:color w:val="2F5496" w:themeColor="accent1" w:themeShade="BF"/>
    </w:rPr>
  </w:style>
  <w:style w:type="character" w:styleId="Odwoanieintensywne">
    <w:name w:val="Intense Reference"/>
    <w:basedOn w:val="Domylnaczcionkaakapitu"/>
    <w:uiPriority w:val="32"/>
    <w:qFormat/>
    <w:rsid w:val="00851CD7"/>
    <w:rPr>
      <w:b/>
      <w:bCs/>
      <w:smallCaps/>
      <w:color w:val="2F5496" w:themeColor="accent1" w:themeShade="BF"/>
      <w:spacing w:val="5"/>
    </w:rPr>
  </w:style>
  <w:style w:type="paragraph" w:customStyle="1" w:styleId="Default">
    <w:name w:val="Default"/>
    <w:rsid w:val="00F14AD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agwek">
    <w:name w:val="header"/>
    <w:basedOn w:val="Normalny"/>
    <w:link w:val="NagwekZnak"/>
    <w:uiPriority w:val="99"/>
    <w:unhideWhenUsed/>
    <w:rsid w:val="00F14A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ADB"/>
  </w:style>
  <w:style w:type="paragraph" w:styleId="Stopka">
    <w:name w:val="footer"/>
    <w:basedOn w:val="Normalny"/>
    <w:link w:val="StopkaZnak"/>
    <w:uiPriority w:val="99"/>
    <w:unhideWhenUsed/>
    <w:rsid w:val="00F14A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6220</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Ligocka</dc:creator>
  <cp:keywords/>
  <dc:description/>
  <cp:lastModifiedBy>Anna Ligocka</cp:lastModifiedBy>
  <cp:revision>3</cp:revision>
  <dcterms:created xsi:type="dcterms:W3CDTF">2026-02-24T12:42:00Z</dcterms:created>
  <dcterms:modified xsi:type="dcterms:W3CDTF">2026-02-25T06:46:00Z</dcterms:modified>
</cp:coreProperties>
</file>